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 w:val="0"/>
          <w:sz w:val="44"/>
          <w:szCs w:val="40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sz w:val="44"/>
          <w:szCs w:val="40"/>
        </w:rPr>
        <w:t>中标候选人</w:t>
      </w:r>
      <w:r>
        <w:rPr>
          <w:rFonts w:hint="eastAsia" w:ascii="宋体" w:hAnsi="宋体" w:eastAsia="宋体" w:cs="宋体"/>
          <w:b/>
          <w:bCs w:val="0"/>
          <w:sz w:val="44"/>
          <w:szCs w:val="40"/>
          <w:lang w:val="en-US" w:eastAsia="zh-CN"/>
        </w:rPr>
        <w:t>公示</w:t>
      </w:r>
      <w:r>
        <w:rPr>
          <w:rFonts w:hint="eastAsia" w:ascii="宋体" w:hAnsi="宋体" w:eastAsia="宋体" w:cs="宋体"/>
          <w:b/>
          <w:bCs w:val="0"/>
          <w:sz w:val="44"/>
          <w:szCs w:val="40"/>
        </w:rPr>
        <w:t>信息表</w:t>
      </w:r>
    </w:p>
    <w:p>
      <w:pPr>
        <w:pStyle w:val="2"/>
        <w:rPr>
          <w:rFonts w:hint="eastAsia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3073"/>
        <w:gridCol w:w="3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52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第一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中标候选人：安徽丰筑建设管理咨询有限公司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</w:trPr>
        <w:tc>
          <w:tcPr>
            <w:tcW w:w="23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中标候选人响应招标文件要求的资格能力条件</w:t>
            </w:r>
          </w:p>
        </w:tc>
        <w:tc>
          <w:tcPr>
            <w:tcW w:w="614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napToGrid w:val="0"/>
                <w:kern w:val="0"/>
                <w:sz w:val="28"/>
                <w:szCs w:val="28"/>
                <w:lang w:val="en-US" w:eastAsia="zh-CN"/>
              </w:rPr>
              <w:t>建筑工程施工总承包叁级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37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307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姓名</w:t>
            </w:r>
          </w:p>
        </w:tc>
        <w:tc>
          <w:tcPr>
            <w:tcW w:w="307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谷刚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307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证书名称</w:t>
            </w:r>
          </w:p>
        </w:tc>
        <w:tc>
          <w:tcPr>
            <w:tcW w:w="307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建筑工程专业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级建造师注册证书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07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证书编号（注册编号）</w:t>
            </w:r>
          </w:p>
        </w:tc>
        <w:tc>
          <w:tcPr>
            <w:tcW w:w="307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皖1342020202103989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376" w:type="dxa"/>
            <w:vMerge w:val="restart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通过商务文件初步评审业绩</w:t>
            </w:r>
          </w:p>
        </w:tc>
        <w:tc>
          <w:tcPr>
            <w:tcW w:w="6146" w:type="dxa"/>
            <w:gridSpan w:val="2"/>
            <w:vAlign w:val="center"/>
          </w:tcPr>
          <w:p>
            <w:pPr>
              <w:widowControl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投标人业绩：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6146" w:type="dxa"/>
            <w:gridSpan w:val="2"/>
            <w:vAlign w:val="center"/>
          </w:tcPr>
          <w:p>
            <w:pPr>
              <w:widowControl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项目负责人业绩：/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2376" w:type="dxa"/>
            <w:vMerge w:val="restart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通过商务及技术文件详细评审业绩</w:t>
            </w:r>
          </w:p>
        </w:tc>
        <w:tc>
          <w:tcPr>
            <w:tcW w:w="6146" w:type="dxa"/>
            <w:gridSpan w:val="2"/>
            <w:vAlign w:val="center"/>
          </w:tcPr>
          <w:p>
            <w:pPr>
              <w:widowControl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投标人业绩：/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6146" w:type="dxa"/>
            <w:gridSpan w:val="2"/>
            <w:vAlign w:val="center"/>
          </w:tcPr>
          <w:p>
            <w:pPr>
              <w:widowControl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项目负责人业绩：/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投标保证金缴纳形式</w:t>
            </w:r>
          </w:p>
        </w:tc>
        <w:tc>
          <w:tcPr>
            <w:tcW w:w="6146" w:type="dxa"/>
            <w:gridSpan w:val="2"/>
            <w:vAlign w:val="center"/>
          </w:tcPr>
          <w:p>
            <w:pPr>
              <w:snapToGrid w:val="0"/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担保机构担保</w:t>
            </w:r>
          </w:p>
        </w:tc>
      </w:tr>
    </w:tbl>
    <w:p/>
    <w:p>
      <w:r>
        <w:br w:type="page"/>
      </w:r>
      <w:r>
        <w:drawing>
          <wp:inline distT="0" distB="0" distL="114300" distR="114300">
            <wp:extent cx="5073650" cy="5880100"/>
            <wp:effectExtent l="0" t="0" r="635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3650" cy="588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tbl>
      <w:tblPr>
        <w:tblStyle w:val="7"/>
        <w:tblpPr w:leftFromText="180" w:rightFromText="180" w:vertAnchor="text" w:horzAnchor="page" w:tblpX="1806" w:tblpY="29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3073"/>
        <w:gridCol w:w="3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8522" w:type="dxa"/>
            <w:gridSpan w:val="3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第二中标候选人：安徽庐江县汉通建设工程有限责任公司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</w:trPr>
        <w:tc>
          <w:tcPr>
            <w:tcW w:w="2376" w:type="dxa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中标候选人响应招标文件要求的资格能力条件</w:t>
            </w:r>
          </w:p>
        </w:tc>
        <w:tc>
          <w:tcPr>
            <w:tcW w:w="6146" w:type="dxa"/>
            <w:gridSpan w:val="2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napToGrid w:val="0"/>
                <w:kern w:val="0"/>
                <w:sz w:val="28"/>
                <w:szCs w:val="28"/>
                <w:lang w:val="en-US" w:eastAsia="zh-CN"/>
              </w:rPr>
              <w:t>建筑工程施工总承包叁级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237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307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姓名</w:t>
            </w:r>
          </w:p>
        </w:tc>
        <w:tc>
          <w:tcPr>
            <w:tcW w:w="307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bCs/>
                <w:snapToGrid w:val="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胡敬勇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3073" w:type="dxa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证书名称</w:t>
            </w:r>
          </w:p>
        </w:tc>
        <w:tc>
          <w:tcPr>
            <w:tcW w:w="307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建筑工程专业二级建造师注册证书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07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证书编号（注册编号）</w:t>
            </w:r>
          </w:p>
        </w:tc>
        <w:tc>
          <w:tcPr>
            <w:tcW w:w="307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皖234172030606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376" w:type="dxa"/>
            <w:vMerge w:val="restart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通过商务文件初步评审业绩</w:t>
            </w:r>
          </w:p>
        </w:tc>
        <w:tc>
          <w:tcPr>
            <w:tcW w:w="61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投标人业绩：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3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61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项目负责人业绩：/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37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通过商务及技术文件详细评审业绩</w:t>
            </w:r>
          </w:p>
        </w:tc>
        <w:tc>
          <w:tcPr>
            <w:tcW w:w="61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投标人业绩：/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3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61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项目负责人业绩：/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237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投标保证金缴纳形式</w:t>
            </w:r>
          </w:p>
        </w:tc>
        <w:tc>
          <w:tcPr>
            <w:tcW w:w="614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担保机构担保</w:t>
            </w:r>
          </w:p>
        </w:tc>
      </w:tr>
    </w:tbl>
    <w:p/>
    <w:p>
      <w:pPr>
        <w:jc w:val="center"/>
      </w:pPr>
    </w:p>
    <w:p>
      <w:r>
        <w:br w:type="page"/>
      </w:r>
      <w:r>
        <w:drawing>
          <wp:inline distT="0" distB="0" distL="114300" distR="114300">
            <wp:extent cx="5155565" cy="6993890"/>
            <wp:effectExtent l="0" t="0" r="635" b="381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5565" cy="699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2"/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3073"/>
        <w:gridCol w:w="3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8522" w:type="dxa"/>
            <w:gridSpan w:val="3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第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中标候选人：巢湖市东诚建筑有限公司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</w:trPr>
        <w:tc>
          <w:tcPr>
            <w:tcW w:w="2376" w:type="dxa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中标候选人响应招标文件要求的资格能力条件</w:t>
            </w:r>
          </w:p>
        </w:tc>
        <w:tc>
          <w:tcPr>
            <w:tcW w:w="6146" w:type="dxa"/>
            <w:gridSpan w:val="2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napToGrid w:val="0"/>
                <w:kern w:val="0"/>
                <w:sz w:val="28"/>
                <w:szCs w:val="28"/>
                <w:lang w:val="en-US" w:eastAsia="zh-CN"/>
              </w:rPr>
              <w:t>建筑工程施工总承包叁级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237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307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姓名</w:t>
            </w:r>
          </w:p>
        </w:tc>
        <w:tc>
          <w:tcPr>
            <w:tcW w:w="307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bCs/>
                <w:snapToGrid w:val="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丁灵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3073" w:type="dxa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证书名称</w:t>
            </w:r>
          </w:p>
        </w:tc>
        <w:tc>
          <w:tcPr>
            <w:tcW w:w="307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建筑工程专业二级建造师注册证书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07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证书编号（注册编号）</w:t>
            </w:r>
          </w:p>
        </w:tc>
        <w:tc>
          <w:tcPr>
            <w:tcW w:w="307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皖234212113926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376" w:type="dxa"/>
            <w:vMerge w:val="restart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通过商务文件初步评审业绩</w:t>
            </w:r>
          </w:p>
        </w:tc>
        <w:tc>
          <w:tcPr>
            <w:tcW w:w="61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投标人业绩：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3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61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项目负责人业绩：/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37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通过商务及技术文件详细评审业绩</w:t>
            </w:r>
          </w:p>
        </w:tc>
        <w:tc>
          <w:tcPr>
            <w:tcW w:w="61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投标人业绩：/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3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61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项目负责人业绩：/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237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投标保证金缴纳形式</w:t>
            </w:r>
          </w:p>
        </w:tc>
        <w:tc>
          <w:tcPr>
            <w:tcW w:w="614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担保机构担保</w:t>
            </w:r>
          </w:p>
        </w:tc>
      </w:tr>
    </w:tbl>
    <w:p/>
    <w:p>
      <w:pPr>
        <w:pStyle w:val="2"/>
      </w:pPr>
      <w:r>
        <w:drawing>
          <wp:inline distT="0" distB="0" distL="114300" distR="114300">
            <wp:extent cx="5202555" cy="6470650"/>
            <wp:effectExtent l="0" t="0" r="4445" b="635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2555" cy="647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MDM1ZWE4Mzg0OTdmYjIxYTgyNmFhMjY1ODY3MTIifQ=="/>
  </w:docVars>
  <w:rsids>
    <w:rsidRoot w:val="00FE166C"/>
    <w:rsid w:val="000542A9"/>
    <w:rsid w:val="00095DE6"/>
    <w:rsid w:val="000A64A3"/>
    <w:rsid w:val="000A68E5"/>
    <w:rsid w:val="000E6D6F"/>
    <w:rsid w:val="00195D9A"/>
    <w:rsid w:val="001B0742"/>
    <w:rsid w:val="001E51F2"/>
    <w:rsid w:val="00220582"/>
    <w:rsid w:val="0026176B"/>
    <w:rsid w:val="002B24D5"/>
    <w:rsid w:val="0032663C"/>
    <w:rsid w:val="003622C6"/>
    <w:rsid w:val="00363F9E"/>
    <w:rsid w:val="00367347"/>
    <w:rsid w:val="003B5506"/>
    <w:rsid w:val="004065B2"/>
    <w:rsid w:val="0041147B"/>
    <w:rsid w:val="00425AD6"/>
    <w:rsid w:val="00432580"/>
    <w:rsid w:val="00483278"/>
    <w:rsid w:val="0049700B"/>
    <w:rsid w:val="00497771"/>
    <w:rsid w:val="004B6AB1"/>
    <w:rsid w:val="004F6EE2"/>
    <w:rsid w:val="00523B93"/>
    <w:rsid w:val="005618BA"/>
    <w:rsid w:val="005742DE"/>
    <w:rsid w:val="005B7F16"/>
    <w:rsid w:val="005E7321"/>
    <w:rsid w:val="00627D7B"/>
    <w:rsid w:val="00637ED7"/>
    <w:rsid w:val="00667248"/>
    <w:rsid w:val="00667867"/>
    <w:rsid w:val="006F201E"/>
    <w:rsid w:val="00771E90"/>
    <w:rsid w:val="00874433"/>
    <w:rsid w:val="00950BC4"/>
    <w:rsid w:val="00971C98"/>
    <w:rsid w:val="009E2D27"/>
    <w:rsid w:val="00A058C9"/>
    <w:rsid w:val="00A07707"/>
    <w:rsid w:val="00A759EF"/>
    <w:rsid w:val="00AA5249"/>
    <w:rsid w:val="00AB682F"/>
    <w:rsid w:val="00B032FD"/>
    <w:rsid w:val="00B6176D"/>
    <w:rsid w:val="00B83B9D"/>
    <w:rsid w:val="00BC3BFD"/>
    <w:rsid w:val="00BF0D43"/>
    <w:rsid w:val="00C076E4"/>
    <w:rsid w:val="00C10AD9"/>
    <w:rsid w:val="00C175A3"/>
    <w:rsid w:val="00C65EAF"/>
    <w:rsid w:val="00CC4663"/>
    <w:rsid w:val="00CF2AE9"/>
    <w:rsid w:val="00D11E28"/>
    <w:rsid w:val="00D32691"/>
    <w:rsid w:val="00D6742B"/>
    <w:rsid w:val="00DD2F69"/>
    <w:rsid w:val="00DD57FF"/>
    <w:rsid w:val="00DE69B9"/>
    <w:rsid w:val="00DF138C"/>
    <w:rsid w:val="00E00BCB"/>
    <w:rsid w:val="00E04589"/>
    <w:rsid w:val="00E6097E"/>
    <w:rsid w:val="00E92015"/>
    <w:rsid w:val="00EC2EAA"/>
    <w:rsid w:val="00EF26EE"/>
    <w:rsid w:val="00F32717"/>
    <w:rsid w:val="00F3410D"/>
    <w:rsid w:val="00F843F8"/>
    <w:rsid w:val="00FE166C"/>
    <w:rsid w:val="054F59E9"/>
    <w:rsid w:val="0E2D3866"/>
    <w:rsid w:val="19A768B3"/>
    <w:rsid w:val="1DAA2BD1"/>
    <w:rsid w:val="1F8F412D"/>
    <w:rsid w:val="24F5167D"/>
    <w:rsid w:val="25273672"/>
    <w:rsid w:val="265B6BA9"/>
    <w:rsid w:val="2679798B"/>
    <w:rsid w:val="26DD0523"/>
    <w:rsid w:val="278372AB"/>
    <w:rsid w:val="2A577D69"/>
    <w:rsid w:val="2B043E08"/>
    <w:rsid w:val="3267275E"/>
    <w:rsid w:val="356E4193"/>
    <w:rsid w:val="3A0A28D3"/>
    <w:rsid w:val="406C56AB"/>
    <w:rsid w:val="40E76959"/>
    <w:rsid w:val="413F224E"/>
    <w:rsid w:val="43E3271D"/>
    <w:rsid w:val="497D20A2"/>
    <w:rsid w:val="4A3E237C"/>
    <w:rsid w:val="4A486456"/>
    <w:rsid w:val="50091EEE"/>
    <w:rsid w:val="55B300C2"/>
    <w:rsid w:val="5D804D2D"/>
    <w:rsid w:val="5DAD3C44"/>
    <w:rsid w:val="639A6746"/>
    <w:rsid w:val="6DA961DC"/>
    <w:rsid w:val="7249173A"/>
    <w:rsid w:val="75BC74F0"/>
    <w:rsid w:val="75C97B9D"/>
    <w:rsid w:val="7BC77B74"/>
    <w:rsid w:val="7DC2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512</Words>
  <Characters>549</Characters>
  <Lines>3</Lines>
  <Paragraphs>1</Paragraphs>
  <TotalTime>2</TotalTime>
  <ScaleCrop>false</ScaleCrop>
  <LinksUpToDate>false</LinksUpToDate>
  <CharactersWithSpaces>552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2021-05-07T04:11:00Z</dcterms:created>
  <dc:creator>NTKO</dc:creator>
  <cp:lastModifiedBy>Hey</cp:lastModifiedBy>
  <cp:lastPrinted>2022-03-01T11:43:00Z</cp:lastPrinted>
  <dcterms:modified xsi:type="dcterms:W3CDTF">2023-04-12T06:31:45Z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A0098C4C47B44D4A8FAE0A307C1A6936_13</vt:lpwstr>
  </property>
</Properties>
</file>